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  <w:gridCol/>
        <w:gridCol/>
        <w:gridCol/>
        <w:gridCol/>
        <w:gridCol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/>
          <w:p>
            <w:pPr/>
            <w:r>
              <w:rPr/>
              <w:t xml:space="preserve">الجهة المعنية/ إسم الكيان</w:t>
            </w:r>
          </w:p>
        </w:tc>
        <w:tc>
          <w:tcPr/>
          <w:p>
            <w:pPr/>
            <w:r>
              <w:rPr/>
              <w:t xml:space="preserve">اسم جهة الاتصال</w:t>
            </w:r>
          </w:p>
        </w:tc>
        <w:tc>
          <w:tcPr/>
          <w:p>
            <w:pPr/>
            <w:r>
              <w:rPr/>
              <w:t xml:space="preserve">الاهتمام</w:t>
            </w:r>
          </w:p>
        </w:tc>
        <w:tc>
          <w:tcPr/>
          <w:p>
            <w:pPr/>
            <w:r>
              <w:rPr/>
              <w:t xml:space="preserve">التأثير</w:t>
            </w:r>
          </w:p>
        </w:tc>
        <w:tc>
          <w:tcPr/>
          <w:p>
            <w:pPr/>
            <w:r>
              <w:rPr/>
              <w:t xml:space="preserve">الخدمات المقدمة</w:t>
            </w:r>
          </w:p>
        </w:tc>
        <w:tc>
          <w:tcPr/>
          <w:p>
            <w:pPr/>
            <w:r>
              <w:rPr/>
              <w:t xml:space="preserve">الاحتياجات فيما يتصل بالقدرات</w:t>
            </w:r>
          </w:p>
        </w:tc>
        <w:tc>
          <w:tcPr/>
          <w:p>
            <w:pPr/>
            <w:r>
              <w:rPr/>
              <w:t xml:space="preserve">معايير الوصول إلى الخدمات</w:t>
            </w:r>
          </w:p>
        </w:tc>
        <w:tc>
          <w:tcPr/>
          <w:p>
            <w:pPr/>
            <w:r>
              <w:rPr/>
              <w:t xml:space="preserve">ما هو المهم بالنسبة للجهة المعنية؟</w:t>
            </w:r>
          </w:p>
        </w:tc>
        <w:tc>
          <w:tcPr/>
          <w:p>
            <w:pPr/>
            <w:r>
              <w:rPr/>
              <w:t xml:space="preserve">كيف يمكن للجهة المعنية أن تساهم في المشروع؟</w:t>
            </w:r>
          </w:p>
        </w:tc>
        <w:tc>
          <w:tcPr/>
          <w:p>
            <w:pPr/>
            <w:r>
              <w:rPr/>
              <w:t xml:space="preserve">كيف يمكن أن تعرقل الجهة المعنية المشروع؟</w:t>
            </w:r>
          </w:p>
        </w:tc>
        <w:tc>
          <w:tcPr/>
          <w:p>
            <w:pPr/>
            <w:r>
              <w:rPr/>
              <w:t xml:space="preserve">استراتيجية مشاركة الجهة المعنية</w:t>
            </w:r>
          </w:p>
        </w:tc>
      </w:tr>
      <w:tr>
        <w:trPr>
          <w:tblHeader w:val="1"/>
        </w:trPr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الهاتف، البريد الإلكتروني، الموقع على الشبكة، العنوان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ما مدى الاهتمام بالبرنامج؟ (ضعيف، متوسط، كبير) 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ما مدى تأثير الجهة المعنية على البرنامج؟ (منخفض، متوسط، كبير)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يجب أن تركّز هذه الخدمات على الخدمات التي لها صلة بالبرنامج أو المشروع. 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هل تتطلب الجهة المعنية قدرات إضافية للمساهمة في البرنامج بشكل هادف؟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ما مدى إمكانية الوصول إلى الخدمات الموفّرة للسكان المستهدفين في البرنامج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2024-11-15T08:27:53+01:00</dcterms:created>
  <dcterms:modified xsi:type="dcterms:W3CDTF">2024-11-15T08:27:53+01:00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