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  <w:gridCol/>
        <w:gridCol/>
        <w:gridCol/>
        <w:gridCol/>
        <w:gridCol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/>
          <w:p>
            <w:pPr/>
            <w:r>
              <w:rPr/>
              <w:t xml:space="preserve">Nombre delinterlocutor ola entidad</w:t>
            </w:r>
          </w:p>
        </w:tc>
        <w:tc>
          <w:tcPr/>
          <w:p>
            <w:pPr/>
            <w:r>
              <w:rPr/>
              <w:t xml:space="preserve">Persona decontacto</w:t>
            </w:r>
          </w:p>
        </w:tc>
        <w:tc>
          <w:tcPr/>
          <w:p>
            <w:pPr/>
            <w:r>
              <w:rPr/>
              <w:t xml:space="preserve">Interés</w:t>
            </w:r>
          </w:p>
        </w:tc>
        <w:tc>
          <w:tcPr/>
          <w:p>
            <w:pPr/>
            <w:r>
              <w:rPr/>
              <w:t xml:space="preserve">Influencia</w:t>
            </w:r>
          </w:p>
        </w:tc>
        <w:tc>
          <w:tcPr/>
          <w:p>
            <w:pPr/>
            <w:r>
              <w:rPr/>
              <w:t xml:space="preserve">Serviciosprestados</w:t>
            </w:r>
          </w:p>
        </w:tc>
        <w:tc>
          <w:tcPr/>
          <w:p>
            <w:pPr/>
            <w:r>
              <w:rPr/>
              <w:t xml:space="preserve">Necesidadesde capacitación</w:t>
            </w:r>
          </w:p>
        </w:tc>
        <w:tc>
          <w:tcPr/>
          <w:p>
            <w:pPr/>
            <w:r>
              <w:rPr/>
              <w:t xml:space="preserve">Accesibilidad</w:t>
            </w:r>
          </w:p>
        </w:tc>
        <w:tc>
          <w:tcPr/>
          <w:p>
            <w:pPr/>
            <w:r>
              <w:rPr/>
              <w:t xml:space="preserve">¿Qué esimportantepara elinterlocutor?</w:t>
            </w:r>
          </w:p>
        </w:tc>
        <w:tc>
          <w:tcPr/>
          <w:p>
            <w:pPr/>
            <w:r>
              <w:rPr/>
              <w:t xml:space="preserve">¿Cómo podríael interlocutorcontribuir alproyecto?</w:t>
            </w:r>
          </w:p>
        </w:tc>
        <w:tc>
          <w:tcPr/>
          <w:p>
            <w:pPr/>
            <w:r>
              <w:rPr/>
              <w:t xml:space="preserve">¿Cómo podríael interlocutordificultar elproyecto?</w:t>
            </w:r>
          </w:p>
        </w:tc>
        <w:tc>
          <w:tcPr/>
          <w:p>
            <w:pPr/>
            <w:r>
              <w:rPr/>
              <w:t xml:space="preserve">Estrategia decolaboracióncon elinterlocutor</w:t>
            </w:r>
          </w:p>
        </w:tc>
      </w:tr>
      <w:tr>
        <w:trPr>
          <w:tblHeader w:val="1"/>
        </w:trPr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Teléfono, correoelectrónico, sitioweb, domicilio 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¿En qué medidale interesa elprograma? (alto,medio, bajo) 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¿En qué medidapuede influir enel programa?(alta, media,baja) 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Céntrese enlos serviciospertinentes parael programa oproyecto. 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¿Es necesarioque recibacapacitaciónadicional paracontribuirde manerasignificativa alprograma? </w:t>
            </w:r>
          </w:p>
        </w:tc>
        <w:tc>
          <w:tcPr/>
          <w:p>
            <w:pPr/>
            <w:r>
              <w:rPr>
                <w:i w:val="1"/>
                <w:iCs w:val="1"/>
              </w:rPr>
              <w:t xml:space="preserve">¿Cuán accesiblesson los serviciosprestados parala poblacióndestinataria delprograma? 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2024-11-15T10:19:49+01:00</dcterms:created>
  <dcterms:modified xsi:type="dcterms:W3CDTF">2024-11-15T10:19:49+01:00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